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A2DEF" w14:textId="77777777" w:rsidR="00D80A63" w:rsidRDefault="00000000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lkqimx8xr60u" w:colFirst="0" w:colLast="0"/>
      <w:bookmarkEnd w:id="0"/>
      <w:r>
        <w:rPr>
          <w:b/>
          <w:bCs/>
          <w:sz w:val="46"/>
          <w:szCs w:val="46"/>
        </w:rPr>
        <w:t>MATRIZ SISTEMA × PROCESSO × DADOS</w:t>
      </w:r>
    </w:p>
    <w:p w14:paraId="6FCA6691" w14:textId="553DF09A" w:rsidR="00D80A63" w:rsidRPr="007B2AD6" w:rsidRDefault="00000000" w:rsidP="007B2AD6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2ubonan0ybnd" w:colFirst="0" w:colLast="0"/>
      <w:bookmarkEnd w:id="1"/>
      <w:r>
        <w:rPr>
          <w:b/>
          <w:bCs/>
          <w:sz w:val="34"/>
          <w:szCs w:val="34"/>
        </w:rPr>
        <w:t>(Nível Estratégico e Estruturante)</w:t>
      </w:r>
    </w:p>
    <w:p w14:paraId="68531781" w14:textId="77777777" w:rsidR="00D80A63" w:rsidRDefault="00000000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2" w:name="_94g2hxyl1qw" w:colFirst="0" w:colLast="0"/>
      <w:bookmarkStart w:id="3" w:name="_s3ey7hhplulo" w:colFirst="0" w:colLast="0"/>
      <w:bookmarkEnd w:id="2"/>
      <w:bookmarkEnd w:id="3"/>
      <w:r>
        <w:rPr>
          <w:b/>
          <w:bCs/>
          <w:sz w:val="46"/>
          <w:szCs w:val="46"/>
        </w:rPr>
        <w:t>1. Objetivo</w:t>
      </w:r>
    </w:p>
    <w:p w14:paraId="56B9A68C" w14:textId="77777777" w:rsidR="00D80A63" w:rsidRDefault="00000000">
      <w:pPr>
        <w:spacing w:before="240" w:after="240"/>
      </w:pPr>
      <w:r>
        <w:t>Relacionar de forma explícita:</w:t>
      </w:r>
    </w:p>
    <w:p w14:paraId="2B373E46" w14:textId="77777777" w:rsidR="00D80A63" w:rsidRDefault="00000000">
      <w:pPr>
        <w:numPr>
          <w:ilvl w:val="0"/>
          <w:numId w:val="5"/>
        </w:numPr>
        <w:spacing w:before="240"/>
      </w:pPr>
      <w:r>
        <w:rPr>
          <w:b/>
          <w:bCs/>
        </w:rPr>
        <w:t>Processos de negócio</w:t>
      </w:r>
    </w:p>
    <w:p w14:paraId="015CCF1D" w14:textId="77777777" w:rsidR="00D80A63" w:rsidRDefault="00000000">
      <w:pPr>
        <w:numPr>
          <w:ilvl w:val="0"/>
          <w:numId w:val="5"/>
        </w:numPr>
      </w:pPr>
      <w:r>
        <w:rPr>
          <w:b/>
          <w:bCs/>
        </w:rPr>
        <w:t>Sistemas que os suportam</w:t>
      </w:r>
    </w:p>
    <w:p w14:paraId="7C990BB6" w14:textId="02D96B9D" w:rsidR="00D80A63" w:rsidRDefault="00000000" w:rsidP="007B2AD6">
      <w:pPr>
        <w:numPr>
          <w:ilvl w:val="0"/>
          <w:numId w:val="5"/>
        </w:numPr>
        <w:spacing w:after="240"/>
      </w:pPr>
      <w:r>
        <w:rPr>
          <w:b/>
          <w:bCs/>
        </w:rPr>
        <w:t>Dados que são gerados e consumidos</w:t>
      </w:r>
    </w:p>
    <w:p w14:paraId="16634B18" w14:textId="69172431" w:rsidR="00D80A63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fnl9zhxaj17f" w:colFirst="0" w:colLast="0"/>
      <w:bookmarkEnd w:id="4"/>
      <w:r>
        <w:rPr>
          <w:b/>
          <w:bCs/>
          <w:sz w:val="34"/>
          <w:szCs w:val="34"/>
        </w:rPr>
        <w:t>Síntese</w:t>
      </w:r>
    </w:p>
    <w:p w14:paraId="314F5DD7" w14:textId="6E659F14" w:rsidR="00D80A63" w:rsidRDefault="00000000" w:rsidP="007B2AD6">
      <w:pPr>
        <w:spacing w:before="240" w:after="240"/>
      </w:pPr>
      <w:r>
        <w:t xml:space="preserve">Esta matriz mostra </w:t>
      </w:r>
      <w:r>
        <w:rPr>
          <w:b/>
          <w:bCs/>
        </w:rPr>
        <w:t>onde o dado nasce, por onde ele passa e quem o utiliza</w:t>
      </w:r>
      <w:r>
        <w:t>.</w:t>
      </w:r>
    </w:p>
    <w:p w14:paraId="59EA6BCC" w14:textId="77777777" w:rsidR="00D80A63" w:rsidRDefault="00000000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5" w:name="_bz4sk5vp1z8q" w:colFirst="0" w:colLast="0"/>
      <w:bookmarkStart w:id="6" w:name="_dmd3j5k3f8oi" w:colFirst="0" w:colLast="0"/>
      <w:bookmarkEnd w:id="5"/>
      <w:bookmarkEnd w:id="6"/>
      <w:r>
        <w:rPr>
          <w:b/>
          <w:bCs/>
          <w:sz w:val="46"/>
          <w:szCs w:val="46"/>
        </w:rPr>
        <w:t>2. Estrutura da Matriz</w:t>
      </w:r>
    </w:p>
    <w:p w14:paraId="11364D80" w14:textId="77777777" w:rsidR="00D80A63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z11hdxacpt7y" w:colFirst="0" w:colLast="0"/>
      <w:bookmarkEnd w:id="7"/>
      <w:r>
        <w:rPr>
          <w:b/>
          <w:bCs/>
          <w:color w:val="000000"/>
          <w:sz w:val="26"/>
          <w:szCs w:val="26"/>
        </w:rPr>
        <w:t>Eixos:</w:t>
      </w:r>
    </w:p>
    <w:p w14:paraId="6B47D98D" w14:textId="77777777" w:rsidR="00D80A63" w:rsidRDefault="00000000">
      <w:pPr>
        <w:numPr>
          <w:ilvl w:val="0"/>
          <w:numId w:val="6"/>
        </w:numPr>
        <w:spacing w:before="240"/>
      </w:pPr>
      <w:r>
        <w:rPr>
          <w:rFonts w:ascii="Arial Unicode MS" w:eastAsia="Arial Unicode MS" w:hAnsi="Arial Unicode MS" w:cs="Arial Unicode MS"/>
        </w:rPr>
        <w:t xml:space="preserve">Linhas → </w:t>
      </w:r>
      <w:r>
        <w:rPr>
          <w:b/>
          <w:bCs/>
        </w:rPr>
        <w:t>Processos de Negócio</w:t>
      </w:r>
    </w:p>
    <w:p w14:paraId="3E71DCF3" w14:textId="77777777" w:rsidR="00D80A63" w:rsidRDefault="00000000">
      <w:pPr>
        <w:numPr>
          <w:ilvl w:val="0"/>
          <w:numId w:val="6"/>
        </w:numPr>
      </w:pPr>
      <w:r>
        <w:rPr>
          <w:rFonts w:ascii="Arial Unicode MS" w:eastAsia="Arial Unicode MS" w:hAnsi="Arial Unicode MS" w:cs="Arial Unicode MS"/>
        </w:rPr>
        <w:t xml:space="preserve">Colunas → </w:t>
      </w:r>
      <w:r>
        <w:rPr>
          <w:b/>
          <w:bCs/>
        </w:rPr>
        <w:t>Sistemas</w:t>
      </w:r>
    </w:p>
    <w:p w14:paraId="070EBE81" w14:textId="6AF8A5C6" w:rsidR="00D80A63" w:rsidRDefault="00000000" w:rsidP="007B2AD6">
      <w:pPr>
        <w:numPr>
          <w:ilvl w:val="0"/>
          <w:numId w:val="6"/>
        </w:numPr>
        <w:spacing w:after="240"/>
      </w:pPr>
      <w:r>
        <w:rPr>
          <w:rFonts w:ascii="Arial Unicode MS" w:eastAsia="Arial Unicode MS" w:hAnsi="Arial Unicode MS" w:cs="Arial Unicode MS"/>
        </w:rPr>
        <w:t xml:space="preserve">Conteúdo → </w:t>
      </w:r>
      <w:r>
        <w:rPr>
          <w:b/>
          <w:bCs/>
        </w:rPr>
        <w:t>Dados envolvidos (origem, uso ou transformação)</w:t>
      </w:r>
    </w:p>
    <w:p w14:paraId="67BB1F18" w14:textId="786A1B94" w:rsidR="00D80A63" w:rsidRPr="007B2AD6" w:rsidRDefault="00000000" w:rsidP="007B2AD6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8" w:name="_ft4m48ry24sh" w:colFirst="0" w:colLast="0"/>
      <w:bookmarkStart w:id="9" w:name="_gck81ujqgmj4" w:colFirst="0" w:colLast="0"/>
      <w:bookmarkEnd w:id="8"/>
      <w:bookmarkEnd w:id="9"/>
      <w:r>
        <w:rPr>
          <w:b/>
          <w:bCs/>
          <w:sz w:val="46"/>
          <w:szCs w:val="46"/>
        </w:rPr>
        <w:t>3. MATRIZ COMPLETA</w:t>
      </w:r>
    </w:p>
    <w:p w14:paraId="1A181DA6" w14:textId="77777777" w:rsidR="00D80A63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jilzenfth3dk" w:colFirst="0" w:colLast="0"/>
      <w:bookmarkStart w:id="11" w:name="_abc4l4fn9qaz" w:colFirst="0" w:colLast="0"/>
      <w:bookmarkEnd w:id="10"/>
      <w:bookmarkEnd w:id="11"/>
      <w:r>
        <w:rPr>
          <w:b/>
          <w:bCs/>
          <w:sz w:val="34"/>
          <w:szCs w:val="34"/>
        </w:rPr>
        <w:t>3.1 Processos × Sistemas × Dados</w:t>
      </w:r>
    </w:p>
    <w:tbl>
      <w:tblPr>
        <w:tblStyle w:val="a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37"/>
        <w:gridCol w:w="1337"/>
        <w:gridCol w:w="1337"/>
        <w:gridCol w:w="1337"/>
        <w:gridCol w:w="1337"/>
        <w:gridCol w:w="1337"/>
        <w:gridCol w:w="1337"/>
      </w:tblGrid>
      <w:tr w:rsidR="00D80A63" w14:paraId="21538B24" w14:textId="77777777"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3630A3" w14:textId="77777777" w:rsidR="00D80A63" w:rsidRPr="00057810" w:rsidRDefault="00000000">
            <w:pPr>
              <w:spacing w:before="240" w:after="240"/>
              <w:jc w:val="center"/>
              <w:rPr>
                <w:b/>
                <w:bCs/>
                <w:sz w:val="18"/>
                <w:szCs w:val="18"/>
              </w:rPr>
            </w:pPr>
            <w:r w:rsidRPr="00057810">
              <w:rPr>
                <w:b/>
                <w:bCs/>
                <w:sz w:val="18"/>
                <w:szCs w:val="18"/>
              </w:rPr>
              <w:t>Processo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F4B40E" w14:textId="77777777" w:rsidR="00D80A63" w:rsidRPr="00057810" w:rsidRDefault="00000000">
            <w:pPr>
              <w:spacing w:before="240" w:after="24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057810">
              <w:rPr>
                <w:b/>
                <w:bCs/>
                <w:sz w:val="18"/>
                <w:szCs w:val="18"/>
              </w:rPr>
              <w:t>Sienge</w:t>
            </w:r>
            <w:proofErr w:type="spellEnd"/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AC6AEE" w14:textId="77777777" w:rsidR="00D80A63" w:rsidRPr="00057810" w:rsidRDefault="00000000">
            <w:pPr>
              <w:spacing w:before="240" w:after="240"/>
              <w:jc w:val="center"/>
              <w:rPr>
                <w:b/>
                <w:bCs/>
                <w:sz w:val="18"/>
                <w:szCs w:val="18"/>
              </w:rPr>
            </w:pPr>
            <w:r w:rsidRPr="00057810">
              <w:rPr>
                <w:b/>
                <w:bCs/>
                <w:sz w:val="18"/>
                <w:szCs w:val="18"/>
              </w:rPr>
              <w:t>CRM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8F1163" w14:textId="77777777" w:rsidR="00D80A63" w:rsidRPr="00057810" w:rsidRDefault="00000000">
            <w:pPr>
              <w:spacing w:before="240" w:after="240"/>
              <w:jc w:val="center"/>
              <w:rPr>
                <w:b/>
                <w:bCs/>
                <w:sz w:val="18"/>
                <w:szCs w:val="18"/>
              </w:rPr>
            </w:pPr>
            <w:r w:rsidRPr="00057810">
              <w:rPr>
                <w:b/>
                <w:bCs/>
                <w:sz w:val="18"/>
                <w:szCs w:val="18"/>
              </w:rPr>
              <w:t>RH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9AF694" w14:textId="77777777" w:rsidR="00D80A63" w:rsidRPr="00057810" w:rsidRDefault="00000000">
            <w:pPr>
              <w:spacing w:before="240" w:after="240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 w:rsidRPr="00057810">
              <w:rPr>
                <w:b/>
                <w:bCs/>
                <w:sz w:val="18"/>
                <w:szCs w:val="18"/>
              </w:rPr>
              <w:t>Lakehouse</w:t>
            </w:r>
            <w:proofErr w:type="spellEnd"/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F27018" w14:textId="77777777" w:rsidR="00D80A63" w:rsidRPr="00057810" w:rsidRDefault="00000000">
            <w:pPr>
              <w:spacing w:before="240" w:after="240"/>
              <w:jc w:val="center"/>
              <w:rPr>
                <w:b/>
                <w:bCs/>
                <w:sz w:val="18"/>
                <w:szCs w:val="18"/>
              </w:rPr>
            </w:pPr>
            <w:r w:rsidRPr="00057810">
              <w:rPr>
                <w:b/>
                <w:bCs/>
                <w:sz w:val="18"/>
                <w:szCs w:val="18"/>
              </w:rPr>
              <w:t>BI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C32AF2" w14:textId="77777777" w:rsidR="00D80A63" w:rsidRPr="00057810" w:rsidRDefault="00000000">
            <w:pPr>
              <w:spacing w:before="240" w:after="240"/>
              <w:jc w:val="center"/>
              <w:rPr>
                <w:b/>
                <w:bCs/>
                <w:sz w:val="18"/>
                <w:szCs w:val="18"/>
              </w:rPr>
            </w:pPr>
            <w:r w:rsidRPr="00057810">
              <w:rPr>
                <w:b/>
                <w:bCs/>
                <w:sz w:val="18"/>
                <w:szCs w:val="18"/>
              </w:rPr>
              <w:t>IA</w:t>
            </w:r>
          </w:p>
        </w:tc>
      </w:tr>
      <w:tr w:rsidR="00D80A63" w14:paraId="1598EB98" w14:textId="77777777"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0D960F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lastRenderedPageBreak/>
              <w:t>Planejamento Estratégico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276D9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Consome indicadores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D61B8D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Consome clientes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EBDD51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96583F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Consolida dados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C45157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Gera dashboards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13206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Gera previsões</w:t>
            </w:r>
          </w:p>
        </w:tc>
      </w:tr>
      <w:tr w:rsidR="00D80A63" w14:paraId="05A9BA91" w14:textId="77777777"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92F0C6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Desenvolvimento de Negócios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2BAB80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Consome contratos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5F49F5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Origina leads/clientes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50A9B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94A489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Consolida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791FDF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Analisa vendas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86A7B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Recomenda ações</w:t>
            </w:r>
          </w:p>
        </w:tc>
      </w:tr>
      <w:tr w:rsidR="00D80A63" w14:paraId="1DFEFFC3" w14:textId="77777777"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6703E6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Orçamento e Planejamento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0D6360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Origina orçamento, EAP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AA2508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5B5E80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Consome custos RH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52FFD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Consolida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4ECE6F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Analisa custo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243C6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Prevê desvios</w:t>
            </w:r>
          </w:p>
        </w:tc>
      </w:tr>
      <w:tr w:rsidR="00D80A63" w14:paraId="78B32190" w14:textId="77777777"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A6A6FE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Suprimentos e Contratos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613F3B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Origina pedidos e contratos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C395EC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5B5042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2BF6D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Consolida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16B56D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Analisa custos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3B081D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Otimiza compras</w:t>
            </w:r>
          </w:p>
        </w:tc>
      </w:tr>
      <w:tr w:rsidR="00D80A63" w14:paraId="594F07B3" w14:textId="77777777"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1B9A23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Execução de Obras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F4D7E7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Origina medições e produção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B92AF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070E48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Consome mão de obra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B974E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Consolida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A8592F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Analisa progresso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7255B6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Prevê atraso</w:t>
            </w:r>
          </w:p>
        </w:tc>
      </w:tr>
      <w:tr w:rsidR="00D80A63" w14:paraId="525EE04F" w14:textId="77777777"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E73D09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Medição e Faturamento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1D6866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Origina medições financeiras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3ADAA3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E260ED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AD4966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Consolida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5BE13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Analisa receitas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B9A796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Detecta anomalias</w:t>
            </w:r>
          </w:p>
        </w:tc>
      </w:tr>
      <w:tr w:rsidR="00D80A63" w14:paraId="765BD2F8" w14:textId="77777777"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D02718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Financeiro e Contábil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7888E0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Origina fluxo financeiro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27EC51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A1AB7A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Consome folha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3C4F2B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Consolida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B61B89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Analisa fluxo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4B146F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Prevê caixa</w:t>
            </w:r>
          </w:p>
        </w:tc>
      </w:tr>
      <w:tr w:rsidR="00D80A63" w14:paraId="0AA61E40" w14:textId="77777777"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B95C78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Pós-Obra e Relacionamento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1D427B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Consome dados de obra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C4F2F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Atualiza clientes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6AA7F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-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79D9C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Consolida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B62A7C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Analisa satisfação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88B576" w14:textId="77777777" w:rsidR="00D80A63" w:rsidRPr="00057810" w:rsidRDefault="00000000">
            <w:pPr>
              <w:spacing w:before="240" w:after="240"/>
              <w:rPr>
                <w:sz w:val="18"/>
                <w:szCs w:val="18"/>
              </w:rPr>
            </w:pPr>
            <w:r w:rsidRPr="00057810">
              <w:rPr>
                <w:sz w:val="18"/>
                <w:szCs w:val="18"/>
              </w:rPr>
              <w:t>Sugere retenção</w:t>
            </w:r>
          </w:p>
        </w:tc>
      </w:tr>
    </w:tbl>
    <w:p w14:paraId="21E34170" w14:textId="19B0E36C" w:rsidR="00D80A63" w:rsidRDefault="00D80A63"/>
    <w:p w14:paraId="384B5E88" w14:textId="77777777" w:rsidR="00D80A63" w:rsidRDefault="00000000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12" w:name="_axw0ogpw9wuu" w:colFirst="0" w:colLast="0"/>
      <w:bookmarkStart w:id="13" w:name="_bgdvjfxjdro1" w:colFirst="0" w:colLast="0"/>
      <w:bookmarkEnd w:id="12"/>
      <w:bookmarkEnd w:id="13"/>
      <w:r>
        <w:rPr>
          <w:b/>
          <w:bCs/>
          <w:sz w:val="46"/>
          <w:szCs w:val="46"/>
        </w:rPr>
        <w:lastRenderedPageBreak/>
        <w:t>3.2 Principais Dados por Processo</w:t>
      </w:r>
    </w:p>
    <w:tbl>
      <w:tblPr>
        <w:tblStyle w:val="a0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80A63" w14:paraId="7DF8F15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765C73" w14:textId="77777777" w:rsidR="00D80A63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Processo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C587D5" w14:textId="77777777" w:rsidR="00D80A63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Principais</w:t>
            </w:r>
          </w:p>
        </w:tc>
      </w:tr>
      <w:tr w:rsidR="00D80A63" w14:paraId="1E9F8652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F4CDA" w14:textId="77777777" w:rsidR="00D80A63" w:rsidRDefault="00000000">
            <w:pPr>
              <w:spacing w:before="240" w:after="240"/>
            </w:pPr>
            <w:r>
              <w:t>Planejamento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443484" w14:textId="77777777" w:rsidR="00D80A63" w:rsidRDefault="00000000">
            <w:pPr>
              <w:spacing w:before="240" w:after="240"/>
            </w:pPr>
            <w:r>
              <w:t>Indicadores, metas</w:t>
            </w:r>
          </w:p>
        </w:tc>
      </w:tr>
      <w:tr w:rsidR="00D80A63" w14:paraId="7138A1FB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F0AD83" w14:textId="77777777" w:rsidR="00D80A63" w:rsidRDefault="00000000">
            <w:pPr>
              <w:spacing w:before="240" w:after="240"/>
            </w:pPr>
            <w:r>
              <w:t>Comercial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3D5D7E" w14:textId="77777777" w:rsidR="00D80A63" w:rsidRDefault="00000000">
            <w:pPr>
              <w:spacing w:before="240" w:after="240"/>
            </w:pPr>
            <w:r>
              <w:t>Leads, clientes, contratos</w:t>
            </w:r>
          </w:p>
        </w:tc>
      </w:tr>
      <w:tr w:rsidR="00D80A63" w14:paraId="586D93E9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AB1A17" w14:textId="77777777" w:rsidR="00D80A63" w:rsidRDefault="00000000">
            <w:pPr>
              <w:spacing w:before="240" w:after="240"/>
            </w:pPr>
            <w:r>
              <w:t>Orçamento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49A3A" w14:textId="77777777" w:rsidR="00D80A63" w:rsidRDefault="00000000">
            <w:pPr>
              <w:spacing w:before="240" w:after="240"/>
            </w:pPr>
            <w:r>
              <w:t>EAP, custos, insumos</w:t>
            </w:r>
          </w:p>
        </w:tc>
      </w:tr>
      <w:tr w:rsidR="00D80A63" w14:paraId="6E75E266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D0409C" w14:textId="77777777" w:rsidR="00D80A63" w:rsidRDefault="00000000">
            <w:pPr>
              <w:spacing w:before="240" w:after="240"/>
            </w:pPr>
            <w:r>
              <w:t>Suprimentos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BA140" w14:textId="77777777" w:rsidR="00D80A63" w:rsidRDefault="00000000">
            <w:pPr>
              <w:spacing w:before="240" w:after="240"/>
            </w:pPr>
            <w:r>
              <w:t>Pedidos, fornecedores</w:t>
            </w:r>
          </w:p>
        </w:tc>
      </w:tr>
      <w:tr w:rsidR="00D80A63" w14:paraId="6EF6BA28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7B4E34" w14:textId="77777777" w:rsidR="00D80A63" w:rsidRDefault="00000000">
            <w:pPr>
              <w:spacing w:before="240" w:after="240"/>
            </w:pPr>
            <w:r>
              <w:t>Obras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73F125" w14:textId="77777777" w:rsidR="00D80A63" w:rsidRDefault="00000000">
            <w:pPr>
              <w:spacing w:before="240" w:after="240"/>
            </w:pPr>
            <w:r>
              <w:t>Produção, medições</w:t>
            </w:r>
          </w:p>
        </w:tc>
      </w:tr>
      <w:tr w:rsidR="00D80A63" w14:paraId="595C6F01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5086B2" w14:textId="77777777" w:rsidR="00D80A63" w:rsidRDefault="00000000">
            <w:pPr>
              <w:spacing w:before="240" w:after="240"/>
            </w:pPr>
            <w:r>
              <w:t>Financeiro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4C1F5F" w14:textId="77777777" w:rsidR="00D80A63" w:rsidRDefault="00000000">
            <w:pPr>
              <w:spacing w:before="240" w:after="240"/>
            </w:pPr>
            <w:r>
              <w:t>Pagamentos, recebimentos</w:t>
            </w:r>
          </w:p>
        </w:tc>
      </w:tr>
      <w:tr w:rsidR="00D80A63" w14:paraId="511DD4F5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1B5DFE" w14:textId="77777777" w:rsidR="00D80A63" w:rsidRDefault="00000000">
            <w:pPr>
              <w:spacing w:before="240" w:after="240"/>
            </w:pPr>
            <w:r>
              <w:t>RH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F1B0F1" w14:textId="77777777" w:rsidR="00D80A63" w:rsidRDefault="00000000">
            <w:pPr>
              <w:spacing w:before="240" w:after="240"/>
            </w:pPr>
            <w:r>
              <w:t>Colaboradores, folha</w:t>
            </w:r>
          </w:p>
        </w:tc>
      </w:tr>
      <w:tr w:rsidR="00D80A63" w14:paraId="049FCEAE" w14:textId="77777777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7F98D1" w14:textId="77777777" w:rsidR="00D80A63" w:rsidRDefault="00000000">
            <w:pPr>
              <w:spacing w:before="240" w:after="240"/>
            </w:pPr>
            <w:r>
              <w:t>Pós-Obra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164D49" w14:textId="77777777" w:rsidR="00D80A63" w:rsidRDefault="00000000">
            <w:pPr>
              <w:spacing w:before="240" w:after="240"/>
            </w:pPr>
            <w:r>
              <w:t>Atendimento, histórico</w:t>
            </w:r>
          </w:p>
        </w:tc>
      </w:tr>
    </w:tbl>
    <w:p w14:paraId="01C88A09" w14:textId="77777777" w:rsidR="00D80A63" w:rsidRDefault="00000000">
      <w:r>
        <w:pict w14:anchorId="1BE2ACE7">
          <v:rect id="_x0000_i1025" style="width:0;height:1.5pt" o:hralign="center" o:hrstd="t" o:hr="t" fillcolor="#a0a0a0" stroked="f"/>
        </w:pict>
      </w:r>
    </w:p>
    <w:p w14:paraId="6CD88449" w14:textId="76533EB2" w:rsidR="00D80A63" w:rsidRPr="00057810" w:rsidRDefault="00000000">
      <w:pPr>
        <w:pStyle w:val="Ttulo1"/>
        <w:keepNext w:val="0"/>
        <w:keepLines w:val="0"/>
        <w:spacing w:before="480"/>
        <w:rPr>
          <w:b/>
          <w:bCs/>
          <w:sz w:val="70"/>
          <w:szCs w:val="70"/>
        </w:rPr>
      </w:pPr>
      <w:bookmarkStart w:id="14" w:name="_ppu7ru8ktsd6" w:colFirst="0" w:colLast="0"/>
      <w:bookmarkStart w:id="15" w:name="_4suss1y8w237" w:colFirst="0" w:colLast="0"/>
      <w:bookmarkEnd w:id="14"/>
      <w:bookmarkEnd w:id="15"/>
      <w:r>
        <w:rPr>
          <w:b/>
          <w:bCs/>
          <w:sz w:val="46"/>
          <w:szCs w:val="46"/>
        </w:rPr>
        <w:t>3.3 Fluxo Estruturante de Dados</w:t>
      </w:r>
    </w:p>
    <w:p w14:paraId="4B27ABF1" w14:textId="5DD0F69E" w:rsidR="00D80A63" w:rsidRDefault="00000000">
      <w:r>
        <w:rPr>
          <w:rFonts w:ascii="Arial Unicode MS" w:eastAsia="Arial Unicode MS" w:hAnsi="Arial Unicode MS" w:cs="Arial Unicode MS"/>
        </w:rPr>
        <w:t>CRM → ERP (</w:t>
      </w:r>
      <w:proofErr w:type="spellStart"/>
      <w:r>
        <w:rPr>
          <w:rFonts w:ascii="Arial Unicode MS" w:eastAsia="Arial Unicode MS" w:hAnsi="Arial Unicode MS" w:cs="Arial Unicode MS"/>
        </w:rPr>
        <w:t>Sienge</w:t>
      </w:r>
      <w:proofErr w:type="spellEnd"/>
      <w:r>
        <w:rPr>
          <w:rFonts w:ascii="Arial Unicode MS" w:eastAsia="Arial Unicode MS" w:hAnsi="Arial Unicode MS" w:cs="Arial Unicode MS"/>
        </w:rPr>
        <w:t xml:space="preserve">) → </w:t>
      </w:r>
      <w:proofErr w:type="spellStart"/>
      <w:r>
        <w:rPr>
          <w:rFonts w:ascii="Arial Unicode MS" w:eastAsia="Arial Unicode MS" w:hAnsi="Arial Unicode MS" w:cs="Arial Unicode MS"/>
        </w:rPr>
        <w:t>Lakehouse</w:t>
      </w:r>
      <w:proofErr w:type="spellEnd"/>
      <w:r>
        <w:rPr>
          <w:rFonts w:ascii="Arial Unicode MS" w:eastAsia="Arial Unicode MS" w:hAnsi="Arial Unicode MS" w:cs="Arial Unicode MS"/>
        </w:rPr>
        <w:t xml:space="preserve"> → BI → IA</w:t>
      </w:r>
    </w:p>
    <w:p w14:paraId="4BFC0B3A" w14:textId="7AC57A71" w:rsidR="00D80A63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6" w:name="_o0ehujdzo62z" w:colFirst="0" w:colLast="0"/>
      <w:bookmarkEnd w:id="16"/>
      <w:r>
        <w:rPr>
          <w:b/>
          <w:bCs/>
          <w:sz w:val="34"/>
          <w:szCs w:val="34"/>
        </w:rPr>
        <w:t>Interpretação</w:t>
      </w:r>
    </w:p>
    <w:p w14:paraId="1F477F46" w14:textId="77777777" w:rsidR="00D80A63" w:rsidRDefault="00000000">
      <w:pPr>
        <w:numPr>
          <w:ilvl w:val="0"/>
          <w:numId w:val="4"/>
        </w:numPr>
        <w:spacing w:before="240"/>
      </w:pPr>
      <w:r>
        <w:rPr>
          <w:rFonts w:ascii="Arial Unicode MS" w:eastAsia="Arial Unicode MS" w:hAnsi="Arial Unicode MS" w:cs="Arial Unicode MS"/>
        </w:rPr>
        <w:lastRenderedPageBreak/>
        <w:t>CRM → origem de relacionamento</w:t>
      </w:r>
    </w:p>
    <w:p w14:paraId="14EA53AF" w14:textId="77777777" w:rsidR="00D80A63" w:rsidRDefault="00000000">
      <w:pPr>
        <w:numPr>
          <w:ilvl w:val="0"/>
          <w:numId w:val="4"/>
        </w:numPr>
      </w:pPr>
      <w:r>
        <w:rPr>
          <w:rFonts w:ascii="Arial Unicode MS" w:eastAsia="Arial Unicode MS" w:hAnsi="Arial Unicode MS" w:cs="Arial Unicode MS"/>
        </w:rPr>
        <w:t>ERP → origem operacional</w:t>
      </w:r>
    </w:p>
    <w:p w14:paraId="7C991D56" w14:textId="77777777" w:rsidR="00D80A63" w:rsidRDefault="00000000">
      <w:pPr>
        <w:numPr>
          <w:ilvl w:val="0"/>
          <w:numId w:val="4"/>
        </w:numPr>
      </w:pPr>
      <w:proofErr w:type="spellStart"/>
      <w:r>
        <w:rPr>
          <w:rFonts w:ascii="Arial Unicode MS" w:eastAsia="Arial Unicode MS" w:hAnsi="Arial Unicode MS" w:cs="Arial Unicode MS"/>
        </w:rPr>
        <w:t>Lakehouse</w:t>
      </w:r>
      <w:proofErr w:type="spellEnd"/>
      <w:r>
        <w:rPr>
          <w:rFonts w:ascii="Arial Unicode MS" w:eastAsia="Arial Unicode MS" w:hAnsi="Arial Unicode MS" w:cs="Arial Unicode MS"/>
        </w:rPr>
        <w:t xml:space="preserve"> → integração</w:t>
      </w:r>
    </w:p>
    <w:p w14:paraId="1907785C" w14:textId="77777777" w:rsidR="00D80A63" w:rsidRDefault="00000000">
      <w:pPr>
        <w:numPr>
          <w:ilvl w:val="0"/>
          <w:numId w:val="4"/>
        </w:numPr>
      </w:pPr>
      <w:r>
        <w:rPr>
          <w:rFonts w:ascii="Arial Unicode MS" w:eastAsia="Arial Unicode MS" w:hAnsi="Arial Unicode MS" w:cs="Arial Unicode MS"/>
        </w:rPr>
        <w:t>BI → análise</w:t>
      </w:r>
    </w:p>
    <w:p w14:paraId="188860BE" w14:textId="11F33635" w:rsidR="00D80A63" w:rsidRDefault="00000000" w:rsidP="007B2AD6">
      <w:pPr>
        <w:numPr>
          <w:ilvl w:val="0"/>
          <w:numId w:val="4"/>
        </w:numPr>
        <w:spacing w:after="240"/>
      </w:pPr>
      <w:r>
        <w:rPr>
          <w:rFonts w:ascii="Arial Unicode MS" w:eastAsia="Arial Unicode MS" w:hAnsi="Arial Unicode MS" w:cs="Arial Unicode MS"/>
        </w:rPr>
        <w:t>IA → decisão</w:t>
      </w:r>
    </w:p>
    <w:p w14:paraId="29204F68" w14:textId="76BC2499" w:rsidR="00D80A63" w:rsidRPr="007B2AD6" w:rsidRDefault="00000000" w:rsidP="007B2AD6">
      <w:pPr>
        <w:pStyle w:val="Ttulo1"/>
        <w:keepNext w:val="0"/>
        <w:keepLines w:val="0"/>
        <w:spacing w:before="480"/>
        <w:rPr>
          <w:b/>
          <w:bCs/>
          <w:sz w:val="70"/>
          <w:szCs w:val="70"/>
        </w:rPr>
      </w:pPr>
      <w:bookmarkStart w:id="17" w:name="_ban0l7qfgamn" w:colFirst="0" w:colLast="0"/>
      <w:bookmarkStart w:id="18" w:name="_rgk3pi6gacnc" w:colFirst="0" w:colLast="0"/>
      <w:bookmarkEnd w:id="17"/>
      <w:bookmarkEnd w:id="18"/>
      <w:r>
        <w:rPr>
          <w:b/>
          <w:bCs/>
          <w:sz w:val="46"/>
          <w:szCs w:val="46"/>
        </w:rPr>
        <w:t>4. Leitura da Matriz (como usar)</w:t>
      </w:r>
    </w:p>
    <w:p w14:paraId="57931DC0" w14:textId="6202ABAF" w:rsidR="00D80A63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9" w:name="_t2xq1nnroisb" w:colFirst="0" w:colLast="0"/>
      <w:bookmarkEnd w:id="19"/>
      <w:r>
        <w:rPr>
          <w:b/>
          <w:bCs/>
          <w:sz w:val="34"/>
          <w:szCs w:val="34"/>
        </w:rPr>
        <w:t>1. Origem do dado</w:t>
      </w:r>
    </w:p>
    <w:p w14:paraId="41E927D7" w14:textId="77777777" w:rsidR="00D80A63" w:rsidRDefault="00000000">
      <w:pPr>
        <w:spacing w:before="240" w:after="240"/>
      </w:pPr>
      <w:r>
        <w:t>Exemplo:</w:t>
      </w:r>
    </w:p>
    <w:p w14:paraId="28AA3BD3" w14:textId="77777777" w:rsidR="00D80A63" w:rsidRDefault="00000000">
      <w:pPr>
        <w:numPr>
          <w:ilvl w:val="0"/>
          <w:numId w:val="1"/>
        </w:numPr>
        <w:spacing w:before="240"/>
      </w:pPr>
      <w:r>
        <w:rPr>
          <w:rFonts w:ascii="Arial Unicode MS" w:eastAsia="Arial Unicode MS" w:hAnsi="Arial Unicode MS" w:cs="Arial Unicode MS"/>
        </w:rPr>
        <w:t>Cliente → nasce no CRM</w:t>
      </w:r>
    </w:p>
    <w:p w14:paraId="25C5C387" w14:textId="77777777" w:rsidR="00D80A63" w:rsidRDefault="00000000">
      <w:pPr>
        <w:numPr>
          <w:ilvl w:val="0"/>
          <w:numId w:val="1"/>
        </w:numPr>
      </w:pPr>
      <w:r>
        <w:rPr>
          <w:rFonts w:ascii="Arial Unicode MS" w:eastAsia="Arial Unicode MS" w:hAnsi="Arial Unicode MS" w:cs="Arial Unicode MS"/>
        </w:rPr>
        <w:t>Medição → nasce no ERP</w:t>
      </w:r>
    </w:p>
    <w:p w14:paraId="031AC94A" w14:textId="0D7A028B" w:rsidR="00D80A63" w:rsidRDefault="00000000" w:rsidP="007B2AD6">
      <w:pPr>
        <w:numPr>
          <w:ilvl w:val="0"/>
          <w:numId w:val="1"/>
        </w:numPr>
        <w:spacing w:after="240"/>
      </w:pPr>
      <w:r>
        <w:rPr>
          <w:rFonts w:ascii="Arial Unicode MS" w:eastAsia="Arial Unicode MS" w:hAnsi="Arial Unicode MS" w:cs="Arial Unicode MS"/>
        </w:rPr>
        <w:t>Indicador → nasce no BI</w:t>
      </w:r>
    </w:p>
    <w:p w14:paraId="35A8CFBC" w14:textId="4B20C882" w:rsidR="00D80A63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20" w:name="_e08ck4ajor53" w:colFirst="0" w:colLast="0"/>
      <w:bookmarkEnd w:id="20"/>
      <w:r>
        <w:rPr>
          <w:b/>
          <w:bCs/>
          <w:sz w:val="34"/>
          <w:szCs w:val="34"/>
        </w:rPr>
        <w:t>2. Dependência entre sistemas</w:t>
      </w:r>
    </w:p>
    <w:p w14:paraId="28362D74" w14:textId="77777777" w:rsidR="00D80A63" w:rsidRDefault="00000000">
      <w:pPr>
        <w:spacing w:before="240" w:after="240"/>
      </w:pPr>
      <w:r>
        <w:t>Exemplo:</w:t>
      </w:r>
    </w:p>
    <w:p w14:paraId="417A7091" w14:textId="77777777" w:rsidR="00D80A63" w:rsidRDefault="00000000">
      <w:pPr>
        <w:numPr>
          <w:ilvl w:val="0"/>
          <w:numId w:val="11"/>
        </w:numPr>
        <w:spacing w:before="240"/>
      </w:pPr>
      <w:r>
        <w:t xml:space="preserve">BI depende do </w:t>
      </w:r>
      <w:proofErr w:type="spellStart"/>
      <w:r>
        <w:t>Lakehouse</w:t>
      </w:r>
      <w:proofErr w:type="spellEnd"/>
    </w:p>
    <w:p w14:paraId="113D31B6" w14:textId="77777777" w:rsidR="00D80A63" w:rsidRDefault="00000000">
      <w:pPr>
        <w:numPr>
          <w:ilvl w:val="0"/>
          <w:numId w:val="11"/>
        </w:numPr>
      </w:pPr>
      <w:proofErr w:type="spellStart"/>
      <w:r>
        <w:t>Lakehouse</w:t>
      </w:r>
      <w:proofErr w:type="spellEnd"/>
      <w:r>
        <w:t xml:space="preserve"> depende do ERP</w:t>
      </w:r>
    </w:p>
    <w:p w14:paraId="2DF6F9F6" w14:textId="7BD199C6" w:rsidR="00D80A63" w:rsidRDefault="00000000" w:rsidP="007B2AD6">
      <w:pPr>
        <w:numPr>
          <w:ilvl w:val="0"/>
          <w:numId w:val="11"/>
        </w:numPr>
        <w:spacing w:after="240"/>
      </w:pPr>
      <w:r>
        <w:t>ERP depende de dados corretos na origem</w:t>
      </w:r>
    </w:p>
    <w:p w14:paraId="76E00F6E" w14:textId="2D2A0BD2" w:rsidR="00D80A63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21" w:name="_uc7a6iwipmp2" w:colFirst="0" w:colLast="0"/>
      <w:bookmarkEnd w:id="21"/>
      <w:r>
        <w:rPr>
          <w:b/>
          <w:bCs/>
          <w:sz w:val="34"/>
          <w:szCs w:val="34"/>
        </w:rPr>
        <w:t>3. Impacto de falha</w:t>
      </w:r>
    </w:p>
    <w:p w14:paraId="0CBCF097" w14:textId="77777777" w:rsidR="00D80A63" w:rsidRDefault="00000000">
      <w:pPr>
        <w:spacing w:before="240" w:after="240"/>
      </w:pPr>
      <w:r>
        <w:t>Exemplo:</w:t>
      </w:r>
    </w:p>
    <w:p w14:paraId="4453F284" w14:textId="1964457C" w:rsidR="00D80A63" w:rsidRDefault="00000000" w:rsidP="007B2AD6">
      <w:pPr>
        <w:numPr>
          <w:ilvl w:val="0"/>
          <w:numId w:val="2"/>
        </w:numPr>
        <w:spacing w:before="240" w:after="240"/>
      </w:pPr>
      <w:r>
        <w:rPr>
          <w:rFonts w:ascii="Arial Unicode MS" w:eastAsia="Arial Unicode MS" w:hAnsi="Arial Unicode MS" w:cs="Arial Unicode MS"/>
        </w:rPr>
        <w:t>erro no ERP → afeta BI → afeta decisão</w:t>
      </w:r>
    </w:p>
    <w:p w14:paraId="79961266" w14:textId="40CFEF50" w:rsidR="00D80A63" w:rsidRPr="00057810" w:rsidRDefault="00000000">
      <w:pPr>
        <w:pStyle w:val="Ttulo1"/>
        <w:keepNext w:val="0"/>
        <w:keepLines w:val="0"/>
        <w:spacing w:before="480"/>
        <w:rPr>
          <w:b/>
          <w:bCs/>
          <w:sz w:val="70"/>
          <w:szCs w:val="70"/>
        </w:rPr>
      </w:pPr>
      <w:bookmarkStart w:id="22" w:name="_sk5hld1s1u79" w:colFirst="0" w:colLast="0"/>
      <w:bookmarkStart w:id="23" w:name="_wp8q47kx3ch9" w:colFirst="0" w:colLast="0"/>
      <w:bookmarkEnd w:id="22"/>
      <w:bookmarkEnd w:id="23"/>
      <w:r>
        <w:rPr>
          <w:b/>
          <w:bCs/>
          <w:sz w:val="46"/>
          <w:szCs w:val="46"/>
        </w:rPr>
        <w:t>5. Riscos evidenciados pela matriz</w:t>
      </w:r>
    </w:p>
    <w:p w14:paraId="0D4CDCDA" w14:textId="77777777" w:rsidR="00D80A63" w:rsidRDefault="00000000">
      <w:pPr>
        <w:numPr>
          <w:ilvl w:val="0"/>
          <w:numId w:val="7"/>
        </w:numPr>
        <w:spacing w:before="240"/>
      </w:pPr>
      <w:r>
        <w:t>dados inconsistentes na origem</w:t>
      </w:r>
    </w:p>
    <w:p w14:paraId="58C14C2B" w14:textId="77777777" w:rsidR="00D80A63" w:rsidRDefault="00000000">
      <w:pPr>
        <w:numPr>
          <w:ilvl w:val="0"/>
          <w:numId w:val="7"/>
        </w:numPr>
      </w:pPr>
      <w:r>
        <w:t>dependência excessiva de um sistema</w:t>
      </w:r>
    </w:p>
    <w:p w14:paraId="0A93F793" w14:textId="77777777" w:rsidR="00D80A63" w:rsidRDefault="00000000">
      <w:pPr>
        <w:numPr>
          <w:ilvl w:val="0"/>
          <w:numId w:val="7"/>
        </w:numPr>
      </w:pPr>
      <w:r>
        <w:t>ausência de governança</w:t>
      </w:r>
    </w:p>
    <w:p w14:paraId="72045503" w14:textId="1A13FD71" w:rsidR="00D80A63" w:rsidRDefault="00000000" w:rsidP="007B2AD6">
      <w:pPr>
        <w:numPr>
          <w:ilvl w:val="0"/>
          <w:numId w:val="7"/>
        </w:numPr>
        <w:spacing w:after="240"/>
      </w:pPr>
      <w:r>
        <w:t>falhas de integração</w:t>
      </w:r>
    </w:p>
    <w:p w14:paraId="1009A072" w14:textId="57815930" w:rsidR="00D80A63" w:rsidRPr="00057810" w:rsidRDefault="00000000">
      <w:pPr>
        <w:pStyle w:val="Ttulo1"/>
        <w:keepNext w:val="0"/>
        <w:keepLines w:val="0"/>
        <w:spacing w:before="480"/>
        <w:rPr>
          <w:b/>
          <w:bCs/>
          <w:sz w:val="70"/>
          <w:szCs w:val="70"/>
        </w:rPr>
      </w:pPr>
      <w:bookmarkStart w:id="24" w:name="_qtgb70wseb2l" w:colFirst="0" w:colLast="0"/>
      <w:bookmarkStart w:id="25" w:name="_b4x4uy4z202s" w:colFirst="0" w:colLast="0"/>
      <w:bookmarkEnd w:id="24"/>
      <w:bookmarkEnd w:id="25"/>
      <w:r>
        <w:rPr>
          <w:b/>
          <w:bCs/>
          <w:sz w:val="46"/>
          <w:szCs w:val="46"/>
        </w:rPr>
        <w:t>6. Uso para Governança</w:t>
      </w:r>
    </w:p>
    <w:p w14:paraId="5C5CF600" w14:textId="77777777" w:rsidR="00D80A63" w:rsidRDefault="00000000">
      <w:pPr>
        <w:spacing w:before="240" w:after="240"/>
      </w:pPr>
      <w:r>
        <w:lastRenderedPageBreak/>
        <w:t>Essa matriz permite:</w:t>
      </w:r>
    </w:p>
    <w:p w14:paraId="75564DDD" w14:textId="77777777" w:rsidR="00D80A63" w:rsidRDefault="00000000">
      <w:pPr>
        <w:numPr>
          <w:ilvl w:val="0"/>
          <w:numId w:val="9"/>
        </w:numPr>
        <w:spacing w:before="240"/>
      </w:pPr>
      <w:r>
        <w:t xml:space="preserve">identificar Data </w:t>
      </w:r>
      <w:proofErr w:type="spellStart"/>
      <w:r>
        <w:t>Owners</w:t>
      </w:r>
      <w:proofErr w:type="spellEnd"/>
    </w:p>
    <w:p w14:paraId="0AF61EC2" w14:textId="77777777" w:rsidR="00D80A63" w:rsidRDefault="00000000">
      <w:pPr>
        <w:numPr>
          <w:ilvl w:val="0"/>
          <w:numId w:val="9"/>
        </w:numPr>
      </w:pPr>
      <w:r>
        <w:t>definir responsabilidades</w:t>
      </w:r>
    </w:p>
    <w:p w14:paraId="1F06BB8A" w14:textId="77777777" w:rsidR="00D80A63" w:rsidRDefault="00000000">
      <w:pPr>
        <w:numPr>
          <w:ilvl w:val="0"/>
          <w:numId w:val="9"/>
        </w:numPr>
      </w:pPr>
      <w:r>
        <w:t>priorizar integração</w:t>
      </w:r>
    </w:p>
    <w:p w14:paraId="4746BCB6" w14:textId="25E11C9F" w:rsidR="00D80A63" w:rsidRDefault="00000000" w:rsidP="007B2AD6">
      <w:pPr>
        <w:numPr>
          <w:ilvl w:val="0"/>
          <w:numId w:val="9"/>
        </w:numPr>
        <w:spacing w:after="240"/>
      </w:pPr>
      <w:r>
        <w:t>auditar fluxo de dados</w:t>
      </w:r>
    </w:p>
    <w:p w14:paraId="5F24D9A7" w14:textId="07815BBC" w:rsidR="00D80A63" w:rsidRPr="00057810" w:rsidRDefault="00000000">
      <w:pPr>
        <w:pStyle w:val="Ttulo1"/>
        <w:keepNext w:val="0"/>
        <w:keepLines w:val="0"/>
        <w:spacing w:before="480"/>
        <w:rPr>
          <w:b/>
          <w:bCs/>
          <w:sz w:val="70"/>
          <w:szCs w:val="70"/>
        </w:rPr>
      </w:pPr>
      <w:bookmarkStart w:id="26" w:name="_ptrf76qijmsd" w:colFirst="0" w:colLast="0"/>
      <w:bookmarkStart w:id="27" w:name="_j8iys3x30v3l" w:colFirst="0" w:colLast="0"/>
      <w:bookmarkEnd w:id="26"/>
      <w:bookmarkEnd w:id="27"/>
      <w:r>
        <w:rPr>
          <w:b/>
          <w:bCs/>
          <w:sz w:val="46"/>
          <w:szCs w:val="46"/>
        </w:rPr>
        <w:t>7. Uso Executivo</w:t>
      </w:r>
    </w:p>
    <w:p w14:paraId="23BEB283" w14:textId="51A0ED56" w:rsidR="00D80A63" w:rsidRDefault="00000000">
      <w:pPr>
        <w:spacing w:before="240" w:after="240"/>
      </w:pPr>
      <w:r>
        <w:t>Você pode usar para responder:</w:t>
      </w:r>
    </w:p>
    <w:p w14:paraId="65D31312" w14:textId="77777777" w:rsidR="00D80A63" w:rsidRDefault="00000000">
      <w:pPr>
        <w:numPr>
          <w:ilvl w:val="0"/>
          <w:numId w:val="3"/>
        </w:numPr>
        <w:spacing w:before="240"/>
      </w:pPr>
      <w:r>
        <w:t>“De onde vem esse número?”</w:t>
      </w:r>
    </w:p>
    <w:p w14:paraId="6D8F7E51" w14:textId="77777777" w:rsidR="00D80A63" w:rsidRDefault="00000000">
      <w:pPr>
        <w:numPr>
          <w:ilvl w:val="0"/>
          <w:numId w:val="3"/>
        </w:numPr>
      </w:pPr>
      <w:r>
        <w:t>“Qual sistema é responsável?”</w:t>
      </w:r>
    </w:p>
    <w:p w14:paraId="222C2513" w14:textId="4E5DAFD8" w:rsidR="00D80A63" w:rsidRDefault="00000000" w:rsidP="007B2AD6">
      <w:pPr>
        <w:numPr>
          <w:ilvl w:val="0"/>
          <w:numId w:val="3"/>
        </w:numPr>
        <w:spacing w:after="240"/>
      </w:pPr>
      <w:r>
        <w:t>“Quem é dono do dado?”</w:t>
      </w:r>
    </w:p>
    <w:p w14:paraId="46385BC3" w14:textId="00E43D1F" w:rsidR="00D80A63" w:rsidRPr="00057810" w:rsidRDefault="00000000">
      <w:pPr>
        <w:pStyle w:val="Ttulo1"/>
        <w:keepNext w:val="0"/>
        <w:keepLines w:val="0"/>
        <w:spacing w:before="480"/>
        <w:rPr>
          <w:b/>
          <w:bCs/>
          <w:sz w:val="70"/>
          <w:szCs w:val="70"/>
        </w:rPr>
      </w:pPr>
      <w:bookmarkStart w:id="28" w:name="_ws3txysjfq75" w:colFirst="0" w:colLast="0"/>
      <w:bookmarkStart w:id="29" w:name="_y1ybjytdjzjp" w:colFirst="0" w:colLast="0"/>
      <w:bookmarkEnd w:id="28"/>
      <w:bookmarkEnd w:id="29"/>
      <w:r>
        <w:rPr>
          <w:b/>
          <w:bCs/>
          <w:sz w:val="46"/>
          <w:szCs w:val="46"/>
        </w:rPr>
        <w:t>8. Conclusão</w:t>
      </w:r>
    </w:p>
    <w:p w14:paraId="7B252A24" w14:textId="77777777" w:rsidR="00D80A63" w:rsidRDefault="00000000">
      <w:pPr>
        <w:spacing w:before="240" w:after="240"/>
      </w:pPr>
      <w:r>
        <w:t>A Matriz Sistema × Processo × Dados constitui um instrumento estruturante que conecta a operação do negócio aos sistemas e aos dados, garantindo rastreabilidade, integração e suporte à governança, sendo essencial para a tomada de decisão baseada em dados confiáveis.</w:t>
      </w:r>
    </w:p>
    <w:sectPr w:rsidR="00D80A6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560F02-2B10-4278-80E0-8329536D7A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83399E4-19FA-4F00-BDF7-4DED26597B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632784"/>
    <w:multiLevelType w:val="multilevel"/>
    <w:tmpl w:val="44EA1F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53102C"/>
    <w:multiLevelType w:val="multilevel"/>
    <w:tmpl w:val="4C82A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A965F05"/>
    <w:multiLevelType w:val="multilevel"/>
    <w:tmpl w:val="90F8F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0D0979"/>
    <w:multiLevelType w:val="multilevel"/>
    <w:tmpl w:val="102831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093070"/>
    <w:multiLevelType w:val="multilevel"/>
    <w:tmpl w:val="E244F6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B97A82"/>
    <w:multiLevelType w:val="multilevel"/>
    <w:tmpl w:val="268412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11B0CE1"/>
    <w:multiLevelType w:val="multilevel"/>
    <w:tmpl w:val="A2B44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63C4707"/>
    <w:multiLevelType w:val="multilevel"/>
    <w:tmpl w:val="2E3C21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A992B5A"/>
    <w:multiLevelType w:val="multilevel"/>
    <w:tmpl w:val="B14E9E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D4952C2"/>
    <w:multiLevelType w:val="multilevel"/>
    <w:tmpl w:val="34CE28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0496A7F"/>
    <w:multiLevelType w:val="multilevel"/>
    <w:tmpl w:val="904AFF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16049216">
    <w:abstractNumId w:val="2"/>
  </w:num>
  <w:num w:numId="2" w16cid:durableId="558639117">
    <w:abstractNumId w:val="10"/>
  </w:num>
  <w:num w:numId="3" w16cid:durableId="2099399078">
    <w:abstractNumId w:val="7"/>
  </w:num>
  <w:num w:numId="4" w16cid:durableId="925186013">
    <w:abstractNumId w:val="3"/>
  </w:num>
  <w:num w:numId="5" w16cid:durableId="19010463">
    <w:abstractNumId w:val="5"/>
  </w:num>
  <w:num w:numId="6" w16cid:durableId="696543792">
    <w:abstractNumId w:val="4"/>
  </w:num>
  <w:num w:numId="7" w16cid:durableId="724108298">
    <w:abstractNumId w:val="8"/>
  </w:num>
  <w:num w:numId="8" w16cid:durableId="1306549076">
    <w:abstractNumId w:val="6"/>
  </w:num>
  <w:num w:numId="9" w16cid:durableId="824518386">
    <w:abstractNumId w:val="9"/>
  </w:num>
  <w:num w:numId="10" w16cid:durableId="1800495061">
    <w:abstractNumId w:val="1"/>
  </w:num>
  <w:num w:numId="11" w16cid:durableId="1905794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A63"/>
    <w:rsid w:val="00057810"/>
    <w:rsid w:val="0027464E"/>
    <w:rsid w:val="002D0D74"/>
    <w:rsid w:val="00475FE1"/>
    <w:rsid w:val="007B2AD6"/>
    <w:rsid w:val="00AC6448"/>
    <w:rsid w:val="00D80A63"/>
    <w:rsid w:val="00E6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6C916"/>
  <w15:docId w15:val="{523F5415-BC41-4174-B346-594757C04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455</Words>
  <Characters>2476</Characters>
  <Application>Microsoft Office Word</Application>
  <DocSecurity>0</DocSecurity>
  <Lines>196</Lines>
  <Paragraphs>138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R Blaschek</cp:lastModifiedBy>
  <cp:revision>5</cp:revision>
  <dcterms:created xsi:type="dcterms:W3CDTF">2026-04-25T13:35:00Z</dcterms:created>
  <dcterms:modified xsi:type="dcterms:W3CDTF">2026-04-27T01:05:00Z</dcterms:modified>
</cp:coreProperties>
</file>